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480" w:firstLineChars="200"/>
        <w:rPr>
          <w:sz w:val="24"/>
          <w:szCs w:val="24"/>
        </w:rPr>
      </w:pPr>
    </w:p>
    <w:tbl>
      <w:tblPr>
        <w:tblStyle w:val="4"/>
        <w:tblW w:w="79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2889"/>
        <w:gridCol w:w="2026"/>
        <w:gridCol w:w="2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“同心抗疫 云端起舞”线上校园舞蹈大赛获奖名单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201巴斯夫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胡怡菲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200应用化工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冯殷琦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201环保02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班级学生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201应用化工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张锦蕊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211计算机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张星月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200物流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汪志慧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191巴斯夫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屠佳卉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191数控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张雨捷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201机电01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叶紫成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1计算机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刘茜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200化学工程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沈飞宇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201数控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王星宇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211化工05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王昕宇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211数控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张俊晖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201化工03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干佳怡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201商务英语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顾思耘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211化工04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何张屹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211商务英语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吴雨涵 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201环保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徐乐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201化工03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丁晨皓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优秀奖</w:t>
            </w:r>
          </w:p>
        </w:tc>
      </w:tr>
    </w:tbl>
    <w:p>
      <w:pPr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A01A7"/>
    <w:rsid w:val="4AD031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149</Words>
  <Characters>850</Characters>
  <Lines>7</Lines>
  <Paragraphs>1</Paragraphs>
  <TotalTime>0</TotalTime>
  <ScaleCrop>false</ScaleCrop>
  <LinksUpToDate>false</LinksUpToDate>
  <CharactersWithSpaces>998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2022-04-30T10:31:00Z</dcterms:created>
  <dc:creator>dell</dc:creator>
  <cp:lastModifiedBy>薛</cp:lastModifiedBy>
  <dcterms:modified xsi:type="dcterms:W3CDTF">2022-05-01T13:16:07Z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6EECFBE1D476683340E06C62E12E1DBF</vt:lpwstr>
  </property>
  <property fmtid="{D5CDD505-2E9C-101B-9397-08002B2CF9AE}" pid="3" name="KSOProductBuildVer">
    <vt:lpwstr>2052-11.3.0.9228</vt:lpwstr>
  </property>
</Properties>
</file>