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《课程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名称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》课程思政案例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36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27"/>
          <w:szCs w:val="28"/>
        </w:rPr>
        <w:t>**学院   姓名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一、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课程基本情况</w:t>
      </w:r>
    </w:p>
    <w:tbl>
      <w:tblPr>
        <w:tblStyle w:val="3"/>
        <w:tblW w:w="0" w:type="auto"/>
        <w:tblInd w:w="4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5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pStyle w:val="5"/>
              <w:spacing w:line="360" w:lineRule="auto"/>
              <w:ind w:firstLine="0" w:firstLineChars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课程名称</w:t>
            </w:r>
          </w:p>
        </w:tc>
        <w:tc>
          <w:tcPr>
            <w:tcW w:w="5891" w:type="dxa"/>
          </w:tcPr>
          <w:p>
            <w:pPr>
              <w:pStyle w:val="5"/>
              <w:spacing w:line="360" w:lineRule="auto"/>
              <w:ind w:firstLine="0" w:firstLineChar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pStyle w:val="5"/>
              <w:spacing w:line="360" w:lineRule="auto"/>
              <w:ind w:firstLine="0" w:firstLineChars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课程类型</w:t>
            </w:r>
          </w:p>
        </w:tc>
        <w:tc>
          <w:tcPr>
            <w:tcW w:w="5891" w:type="dxa"/>
          </w:tcPr>
          <w:p>
            <w:pPr>
              <w:pStyle w:val="5"/>
              <w:spacing w:line="360" w:lineRule="auto"/>
              <w:ind w:firstLine="0" w:firstLineChar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pStyle w:val="5"/>
              <w:spacing w:line="360" w:lineRule="auto"/>
              <w:ind w:firstLine="0" w:firstLineChars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授课教师</w:t>
            </w:r>
          </w:p>
        </w:tc>
        <w:tc>
          <w:tcPr>
            <w:tcW w:w="5891" w:type="dxa"/>
          </w:tcPr>
          <w:p>
            <w:pPr>
              <w:pStyle w:val="5"/>
              <w:spacing w:line="360" w:lineRule="auto"/>
              <w:ind w:firstLine="0" w:firstLineChar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pStyle w:val="5"/>
              <w:spacing w:line="360" w:lineRule="auto"/>
              <w:ind w:firstLine="0" w:firstLineChars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课程类别</w:t>
            </w:r>
          </w:p>
        </w:tc>
        <w:tc>
          <w:tcPr>
            <w:tcW w:w="5891" w:type="dxa"/>
          </w:tcPr>
          <w:p>
            <w:pPr>
              <w:pStyle w:val="5"/>
              <w:spacing w:line="360" w:lineRule="auto"/>
              <w:ind w:firstLine="0" w:firstLineChar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pStyle w:val="5"/>
              <w:spacing w:line="360" w:lineRule="auto"/>
              <w:ind w:firstLine="0" w:firstLineChars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开课年级</w:t>
            </w:r>
          </w:p>
        </w:tc>
        <w:tc>
          <w:tcPr>
            <w:tcW w:w="5891" w:type="dxa"/>
          </w:tcPr>
          <w:p>
            <w:pPr>
              <w:pStyle w:val="5"/>
              <w:spacing w:line="360" w:lineRule="auto"/>
              <w:ind w:firstLine="0" w:firstLineChar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pStyle w:val="5"/>
              <w:spacing w:line="360" w:lineRule="auto"/>
              <w:ind w:firstLine="0" w:firstLineChars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学时</w:t>
            </w:r>
          </w:p>
        </w:tc>
        <w:tc>
          <w:tcPr>
            <w:tcW w:w="5891" w:type="dxa"/>
          </w:tcPr>
          <w:p>
            <w:pPr>
              <w:pStyle w:val="5"/>
              <w:spacing w:line="360" w:lineRule="auto"/>
              <w:ind w:firstLine="0" w:firstLineChar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pStyle w:val="5"/>
              <w:spacing w:line="360" w:lineRule="auto"/>
              <w:ind w:firstLine="0" w:firstLineChars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教学方式</w:t>
            </w:r>
          </w:p>
        </w:tc>
        <w:tc>
          <w:tcPr>
            <w:tcW w:w="5891" w:type="dxa"/>
          </w:tcPr>
          <w:p>
            <w:pPr>
              <w:pStyle w:val="5"/>
              <w:spacing w:line="360" w:lineRule="auto"/>
              <w:ind w:firstLine="0" w:firstLineChar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二、课程思政目标定位</w:t>
      </w:r>
    </w:p>
    <w:p>
      <w:pPr>
        <w:pStyle w:val="5"/>
        <w:spacing w:line="360" w:lineRule="auto"/>
        <w:ind w:left="43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（结合课程背景分析，基于实践问题破解，阐述本门课程的思政目标）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三、课程思政实践举措</w:t>
      </w:r>
    </w:p>
    <w:p>
      <w:pPr>
        <w:pStyle w:val="5"/>
        <w:spacing w:line="360" w:lineRule="auto"/>
        <w:ind w:left="43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（介绍本课程课程思政推进的总体设计、具体路径、亮点特色等）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四、课程思政典型教学案例</w:t>
      </w: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《课题名称》课程思政教学设计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（一）教学内容</w:t>
      </w:r>
    </w:p>
    <w:p>
      <w:pPr>
        <w:spacing w:line="360" w:lineRule="auto"/>
        <w:ind w:left="0" w:leftChars="0" w:firstLine="420" w:firstLineChars="175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（本节课的内容介绍、学情分析等）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（二）教学目标</w:t>
      </w:r>
    </w:p>
    <w:p>
      <w:pPr>
        <w:spacing w:line="360" w:lineRule="auto"/>
        <w:ind w:left="0" w:leftChars="0" w:firstLine="420" w:firstLineChars="175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（本节课预要达到的三位目标，有意设计的思政目标等）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（三）课程思政教学设计与实施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教学内容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思政融合点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教学方式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融入过程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（四）教学效果及反思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2M2RhMmZjZDFhZDE4MDdhODk2ZDMxYmUyYjJjMzcifQ=="/>
  </w:docVars>
  <w:rsids>
    <w:rsidRoot w:val="00A352E2"/>
    <w:rsid w:val="00204EA6"/>
    <w:rsid w:val="006C4B99"/>
    <w:rsid w:val="006D35EA"/>
    <w:rsid w:val="00A352E2"/>
    <w:rsid w:val="00A37815"/>
    <w:rsid w:val="00B460FE"/>
    <w:rsid w:val="00C26CBC"/>
    <w:rsid w:val="00E2086C"/>
    <w:rsid w:val="00E95350"/>
    <w:rsid w:val="00FE7C52"/>
    <w:rsid w:val="6F235DC0"/>
    <w:rsid w:val="7275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263</Characters>
  <Lines>2</Lines>
  <Paragraphs>1</Paragraphs>
  <TotalTime>1</TotalTime>
  <ScaleCrop>false</ScaleCrop>
  <LinksUpToDate>false</LinksUpToDate>
  <CharactersWithSpaces>308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2023-03-07T07:47:00Z</dcterms:created>
  <dc:creator>吴 敏</dc:creator>
  <cp:lastModifiedBy>Nyanko</cp:lastModifiedBy>
  <dcterms:modified xsi:type="dcterms:W3CDTF">2024-01-23T07:05:39Z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B67A69945D034896A985DD37E48B9B45_12</vt:lpwstr>
  </property>
</Properties>
</file>